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Справка о системе</w:t>
      </w:r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Государственная информационная система жилищно-коммунального хозяйства (ГИС ЖКХ, система)</w:t>
      </w: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единая федеральная централизованная информационная система в сфере жилищно-коммунального хозяйства (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dom.gosuslugi.ru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ГИС ЖКХ создается 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Минкомсвязью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 совместно с Минстроем России и ФГУП «Почта России» (Оператор ГИС ЖКХ) в соответствии с принятыми Федеральными законами от 21 июля 2014 года № 209-ФЗ «О государственной информационной системе жилищно-коммунального хозяйства» и № 263-ФЗ «О внесении изменений в отдельные законодательные акты Российской Федерации в связи с принятием Федерального закона «О государственной информационной системе жилищно-коммунального хозяйства».</w:t>
      </w:r>
      <w:proofErr w:type="gramEnd"/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Цель создания ГИС ЖКХ заключается в том, чтобы вместо многочисленных сайтов с разрозненной информацией появился полноценный единый информационный ресу</w:t>
      </w:r>
      <w:proofErr w:type="gram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рс в сф</w:t>
      </w:r>
      <w:proofErr w:type="gram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ере ЖКХ.</w:t>
      </w:r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граждан использование ГИС ЖКХ осуществляется исключительно в добровольном порядке; для участников рынка ЖКХ (управляющие организации, ТСЖ, ЖСК, 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ресурсоснабжающие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организации) – размещение информации в ГИС ЖКХ является обязательным. За </w:t>
      </w:r>
      <w:proofErr w:type="spell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неразмещение</w:t>
      </w:r>
      <w:proofErr w:type="spell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информации или нарушение порядка, способов и (или) сроков размещения информации, либо размещение информации не в полном объеме, размещение недостоверной информации в ГИС ЖКХ, предусмотрена административная ответственность.</w:t>
      </w:r>
    </w:p>
    <w:p w:rsidR="007A11DC" w:rsidRPr="0085235B" w:rsidRDefault="007A11DC" w:rsidP="007A11DC">
      <w:pPr>
        <w:pStyle w:val="a3"/>
        <w:autoSpaceDE w:val="0"/>
        <w:autoSpaceDN w:val="0"/>
        <w:adjustRightInd w:val="0"/>
        <w:spacing w:after="0" w:line="240" w:lineRule="auto"/>
        <w:ind w:left="0"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Также в законодательство введена норма о праве граждан не </w:t>
      </w:r>
      <w:proofErr w:type="gramStart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оплачивать</w:t>
      </w:r>
      <w:proofErr w:type="gramEnd"/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жилищно-коммунальные услуги до размещения указанными организациями в системе информации о начислениях за ЖКУ с соответствующими расчётами в полном объеме, что создает экономическую мотивацию к исполнению участниками рынка своих обязанностей. </w:t>
      </w:r>
    </w:p>
    <w:p w:rsidR="007A11DC" w:rsidRPr="0085235B" w:rsidRDefault="007A11DC" w:rsidP="007A11DC">
      <w:pPr>
        <w:spacing w:after="0" w:line="240" w:lineRule="auto"/>
        <w:ind w:right="-7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235B">
        <w:rPr>
          <w:rFonts w:ascii="Times New Roman" w:hAnsi="Times New Roman" w:cs="Times New Roman"/>
          <w:color w:val="000000" w:themeColor="text1"/>
          <w:sz w:val="28"/>
          <w:szCs w:val="28"/>
        </w:rPr>
        <w:t>Организации могут размещать информацию как напрямую в личном кабинете, так и через иные информационные системы посредством интеграции с ГИС ЖКХ.</w:t>
      </w:r>
    </w:p>
    <w:p w:rsidR="002827A1" w:rsidRPr="00970C0C" w:rsidRDefault="002827A1"/>
    <w:sectPr w:rsidR="002827A1" w:rsidRPr="00970C0C" w:rsidSect="00286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970C0C"/>
    <w:rsid w:val="002827A1"/>
    <w:rsid w:val="00286ED4"/>
    <w:rsid w:val="007A11DC"/>
    <w:rsid w:val="00970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1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1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Qwe</dc:creator>
  <cp:lastModifiedBy>Qwe</cp:lastModifiedBy>
  <cp:revision>1</cp:revision>
  <dcterms:created xsi:type="dcterms:W3CDTF">2015-11-19T07:04:00Z</dcterms:created>
  <dcterms:modified xsi:type="dcterms:W3CDTF">2015-11-19T07:47:00Z</dcterms:modified>
</cp:coreProperties>
</file>